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94" w:rsidRPr="00B52196" w:rsidRDefault="002377C0" w:rsidP="00A42E44">
      <w:pPr>
        <w:pStyle w:val="Heading1"/>
        <w:rPr>
          <w:rFonts w:asciiTheme="minorHAnsi" w:hAnsiTheme="minorHAnsi"/>
          <w:sz w:val="24"/>
          <w:szCs w:val="24"/>
        </w:rPr>
      </w:pPr>
      <w:r w:rsidRPr="00B52196">
        <w:rPr>
          <w:rFonts w:asciiTheme="minorHAnsi" w:hAnsiTheme="minorHAnsi"/>
          <w:sz w:val="24"/>
          <w:szCs w:val="24"/>
        </w:rPr>
        <w:t xml:space="preserve">ANAT 260 </w:t>
      </w:r>
      <w:r w:rsidR="00AE2521" w:rsidRPr="00B52196">
        <w:rPr>
          <w:rFonts w:asciiTheme="minorHAnsi" w:hAnsiTheme="minorHAnsi"/>
          <w:sz w:val="24"/>
          <w:szCs w:val="24"/>
        </w:rPr>
        <w:t>Signature Assignment</w:t>
      </w:r>
      <w:r w:rsidRPr="00B52196">
        <w:rPr>
          <w:rFonts w:asciiTheme="minorHAnsi" w:hAnsiTheme="minorHAnsi"/>
          <w:sz w:val="24"/>
          <w:szCs w:val="24"/>
        </w:rPr>
        <w:t xml:space="preserve"> and Instructions</w:t>
      </w:r>
    </w:p>
    <w:p w:rsidR="00A42E44" w:rsidRPr="00B52196" w:rsidRDefault="00A42E44" w:rsidP="00AE2521">
      <w:pPr>
        <w:rPr>
          <w:rFonts w:cs="Times New Roman"/>
          <w:b/>
          <w:sz w:val="24"/>
          <w:szCs w:val="24"/>
        </w:rPr>
      </w:pPr>
    </w:p>
    <w:p w:rsidR="00A42E44" w:rsidRPr="00B52196" w:rsidRDefault="00AE2521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>Instructions: In an APA research paper format address each question asked as it relates to the case study given. Use a mi</w:t>
      </w:r>
      <w:r w:rsidR="00A42E44" w:rsidRPr="00B52196">
        <w:rPr>
          <w:rFonts w:cs="Times New Roman"/>
          <w:b/>
          <w:sz w:val="24"/>
          <w:szCs w:val="24"/>
        </w:rPr>
        <w:t xml:space="preserve">nimum of 5 academic references, not including </w:t>
      </w:r>
      <w:r w:rsidRPr="00B52196">
        <w:rPr>
          <w:rFonts w:cs="Times New Roman"/>
          <w:b/>
          <w:sz w:val="24"/>
          <w:szCs w:val="24"/>
        </w:rPr>
        <w:t>wikis, google, or blogs.</w:t>
      </w:r>
      <w:r w:rsidR="009E74B8">
        <w:rPr>
          <w:rFonts w:cs="Times New Roman"/>
          <w:b/>
          <w:sz w:val="24"/>
          <w:szCs w:val="24"/>
        </w:rPr>
        <w:t xml:space="preserve"> You may include the Augmented Reality, and the Anatomical models as some references. Please ask the librarian how you could reference the AR and Models.</w:t>
      </w:r>
    </w:p>
    <w:p w:rsidR="00A42E44" w:rsidRPr="00B52196" w:rsidRDefault="00A42E44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>Please refer to the APA documents attached to this assignment as reference.</w:t>
      </w:r>
    </w:p>
    <w:p w:rsidR="00A42E44" w:rsidRPr="00B52196" w:rsidRDefault="00B52196" w:rsidP="00A42E44">
      <w:pPr>
        <w:pStyle w:val="Heading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Case scenario</w:t>
      </w:r>
    </w:p>
    <w:p w:rsidR="00A42E44" w:rsidRPr="007134A7" w:rsidRDefault="00AE2521" w:rsidP="00AE2521">
      <w:pPr>
        <w:rPr>
          <w:rFonts w:cs="Times New Roman"/>
          <w:color w:val="FF0000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While working in the Emergency Department</w:t>
      </w:r>
      <w:r w:rsidR="00A42E44" w:rsidRPr="00B52196">
        <w:rPr>
          <w:rFonts w:cs="Times New Roman"/>
          <w:sz w:val="24"/>
          <w:szCs w:val="24"/>
        </w:rPr>
        <w:t>,</w:t>
      </w:r>
      <w:r w:rsidRPr="00B52196">
        <w:rPr>
          <w:rFonts w:cs="Times New Roman"/>
          <w:sz w:val="24"/>
          <w:szCs w:val="24"/>
        </w:rPr>
        <w:t xml:space="preserve"> a patient was brought in by am</w:t>
      </w:r>
      <w:r w:rsidR="009E74B8">
        <w:rPr>
          <w:rFonts w:cs="Times New Roman"/>
          <w:sz w:val="24"/>
          <w:szCs w:val="24"/>
        </w:rPr>
        <w:t>bulance with 2 arrow wounds. The first arrow</w:t>
      </w:r>
      <w:r w:rsidR="00CE6942" w:rsidRPr="00B52196">
        <w:rPr>
          <w:rFonts w:cs="Times New Roman"/>
          <w:sz w:val="24"/>
          <w:szCs w:val="24"/>
        </w:rPr>
        <w:t xml:space="preserve"> is still in the patient on the</w:t>
      </w:r>
      <w:r w:rsidRPr="00B52196">
        <w:rPr>
          <w:rFonts w:cs="Times New Roman"/>
          <w:sz w:val="24"/>
          <w:szCs w:val="24"/>
        </w:rPr>
        <w:t xml:space="preserve"> left side, entering anteriorly between the </w:t>
      </w:r>
      <w:r w:rsidR="00985764" w:rsidRPr="007134A7">
        <w:rPr>
          <w:rFonts w:cs="Times New Roman"/>
          <w:sz w:val="24"/>
          <w:szCs w:val="24"/>
          <w:u w:val="single"/>
        </w:rPr>
        <w:t>7</w:t>
      </w:r>
      <w:r w:rsidR="002377C0" w:rsidRPr="007134A7">
        <w:rPr>
          <w:rFonts w:cs="Times New Roman"/>
          <w:sz w:val="24"/>
          <w:szCs w:val="24"/>
          <w:u w:val="single"/>
          <w:vertAlign w:val="superscript"/>
        </w:rPr>
        <w:t>th</w:t>
      </w:r>
      <w:r w:rsidR="002377C0" w:rsidRPr="007134A7">
        <w:rPr>
          <w:rFonts w:cs="Times New Roman"/>
          <w:sz w:val="24"/>
          <w:szCs w:val="24"/>
          <w:u w:val="single"/>
        </w:rPr>
        <w:t xml:space="preserve"> </w:t>
      </w:r>
      <w:r w:rsidRPr="007134A7">
        <w:rPr>
          <w:rFonts w:cs="Times New Roman"/>
          <w:sz w:val="24"/>
          <w:szCs w:val="24"/>
          <w:u w:val="single"/>
        </w:rPr>
        <w:t xml:space="preserve">and </w:t>
      </w:r>
      <w:r w:rsidR="00985764" w:rsidRPr="007134A7">
        <w:rPr>
          <w:rFonts w:cs="Times New Roman"/>
          <w:sz w:val="24"/>
          <w:szCs w:val="24"/>
          <w:u w:val="single"/>
        </w:rPr>
        <w:t>8</w:t>
      </w:r>
      <w:r w:rsidRPr="007134A7">
        <w:rPr>
          <w:rFonts w:cs="Times New Roman"/>
          <w:sz w:val="24"/>
          <w:szCs w:val="24"/>
          <w:u w:val="single"/>
          <w:vertAlign w:val="superscript"/>
        </w:rPr>
        <w:t>th</w:t>
      </w:r>
      <w:r w:rsidRPr="007134A7">
        <w:rPr>
          <w:rFonts w:cs="Times New Roman"/>
          <w:sz w:val="24"/>
          <w:szCs w:val="24"/>
          <w:u w:val="single"/>
        </w:rPr>
        <w:t xml:space="preserve"> ribs</w:t>
      </w:r>
      <w:r w:rsidRPr="00B52196">
        <w:rPr>
          <w:rFonts w:cs="Times New Roman"/>
          <w:sz w:val="24"/>
          <w:szCs w:val="24"/>
        </w:rPr>
        <w:t xml:space="preserve"> in a </w:t>
      </w:r>
      <w:r w:rsidR="009E74B8">
        <w:rPr>
          <w:rFonts w:cs="Times New Roman"/>
          <w:sz w:val="24"/>
          <w:szCs w:val="24"/>
        </w:rPr>
        <w:t>90</w:t>
      </w:r>
      <w:r w:rsidRPr="00B52196">
        <w:rPr>
          <w:rFonts w:cs="Times New Roman"/>
          <w:sz w:val="24"/>
          <w:szCs w:val="24"/>
        </w:rPr>
        <w:t xml:space="preserve"> degree angle</w:t>
      </w:r>
      <w:r w:rsidR="00985764" w:rsidRPr="00B52196">
        <w:rPr>
          <w:rFonts w:cs="Times New Roman"/>
          <w:sz w:val="24"/>
          <w:szCs w:val="24"/>
        </w:rPr>
        <w:t xml:space="preserve">, </w:t>
      </w:r>
      <w:r w:rsidRPr="00B52196">
        <w:rPr>
          <w:rFonts w:cs="Times New Roman"/>
          <w:sz w:val="24"/>
          <w:szCs w:val="24"/>
        </w:rPr>
        <w:t xml:space="preserve">the arrow head protruding posteriorly. </w:t>
      </w:r>
    </w:p>
    <w:p w:rsidR="00AE2521" w:rsidRPr="00B52196" w:rsidRDefault="00AE2521" w:rsidP="00AE2521">
      <w:p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The 2</w:t>
      </w:r>
      <w:r w:rsidRPr="00B52196">
        <w:rPr>
          <w:rFonts w:cs="Times New Roman"/>
          <w:sz w:val="24"/>
          <w:szCs w:val="24"/>
          <w:vertAlign w:val="superscript"/>
        </w:rPr>
        <w:t>nd</w:t>
      </w:r>
      <w:r w:rsidRPr="00B52196">
        <w:rPr>
          <w:rFonts w:cs="Times New Roman"/>
          <w:sz w:val="24"/>
          <w:szCs w:val="24"/>
        </w:rPr>
        <w:t xml:space="preserve"> </w:t>
      </w:r>
      <w:r w:rsidR="009E74B8">
        <w:rPr>
          <w:rFonts w:cs="Times New Roman"/>
          <w:sz w:val="24"/>
          <w:szCs w:val="24"/>
        </w:rPr>
        <w:t xml:space="preserve">arrow </w:t>
      </w:r>
      <w:r w:rsidRPr="00B52196">
        <w:rPr>
          <w:rFonts w:cs="Times New Roman"/>
          <w:sz w:val="24"/>
          <w:szCs w:val="24"/>
        </w:rPr>
        <w:t xml:space="preserve">is located in the posterior </w:t>
      </w:r>
      <w:r w:rsidR="002C28E6" w:rsidRPr="00B52196">
        <w:rPr>
          <w:rFonts w:cs="Times New Roman"/>
          <w:sz w:val="24"/>
          <w:szCs w:val="24"/>
        </w:rPr>
        <w:t>cervical</w:t>
      </w:r>
      <w:r w:rsidRPr="00B52196">
        <w:rPr>
          <w:rFonts w:cs="Times New Roman"/>
          <w:sz w:val="24"/>
          <w:szCs w:val="24"/>
        </w:rPr>
        <w:t xml:space="preserve"> triangle.</w:t>
      </w:r>
      <w:r w:rsidR="00DE374A" w:rsidRPr="00B52196">
        <w:rPr>
          <w:rFonts w:cs="Times New Roman"/>
          <w:sz w:val="24"/>
          <w:szCs w:val="24"/>
        </w:rPr>
        <w:t xml:space="preserve"> </w:t>
      </w:r>
    </w:p>
    <w:p w:rsidR="00DE374A" w:rsidRPr="00B52196" w:rsidRDefault="009E74B8" w:rsidP="00AE2521">
      <w:pPr>
        <w:rPr>
          <w:rFonts w:cs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1775460</wp:posOffset>
                </wp:positionV>
                <wp:extent cx="266700" cy="180975"/>
                <wp:effectExtent l="0" t="0" r="0" b="9525"/>
                <wp:wrapNone/>
                <wp:docPr id="10" name="Multipl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80975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4AA43" id="Multiply 10" o:spid="_x0000_s1026" style="position:absolute;margin-left:99.75pt;margin-top:139.8pt;width:21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" path="m52104,61077l76005,25855r57345,38913l190695,25855r23901,35222l171253,90488r43343,29410l190695,155120,133350,116207,76005,155120,52104,119898,95447,90488,52104,61077xe" fillcolor="#5b9bd5 [3204]" strokecolor="#1f4d78 [1604]" strokeweight="1pt">
                <v:stroke joinstyle="miter"/>
                <v:path arrowok="t" o:connecttype="custom" o:connectlocs="52104,61077;76005,25855;133350,64768;190695,25855;214596,61077;171253,90488;214596,119898;190695,155120;133350,116207;76005,155120;52104,119898;95447,90488;52104,61077" o:connectangles="0,0,0,0,0,0,0,0,0,0,0,0,0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1470659</wp:posOffset>
                </wp:positionV>
                <wp:extent cx="180975" cy="161925"/>
                <wp:effectExtent l="0" t="0" r="9525" b="9525"/>
                <wp:wrapNone/>
                <wp:docPr id="9" name="Multipl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F683A" id="Multiply 9" o:spid="_x0000_s1026" style="position:absolute;margin-left:336pt;margin-top:115.8pt;width:14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" path="m30768,53082l56163,24699,90488,55411,124812,24699r25395,28383l119046,80963r31161,27880l124812,137226,90488,106514,56163,137226,30768,108843,61929,80963,30768,53082xe" fillcolor="#5b9bd5 [3204]" strokecolor="#1f4d78 [1604]" strokeweight="1pt">
                <v:stroke joinstyle="miter"/>
                <v:path arrowok="t" o:connecttype="custom" o:connectlocs="30768,53082;56163,24699;90488,55411;124812,24699;150207,53082;119046,80963;150207,108843;124812,137226;90488,106514;56163,137226;30768,108843;61929,80963;30768,53082" o:connectangles="0,0,0,0,0,0,0,0,0,0,0,0,0"/>
              </v:shape>
            </w:pict>
          </mc:Fallback>
        </mc:AlternateContent>
      </w:r>
      <w:r w:rsidR="00DE374A" w:rsidRPr="00B52196">
        <w:rPr>
          <w:noProof/>
          <w:sz w:val="24"/>
          <w:szCs w:val="24"/>
        </w:rPr>
        <w:drawing>
          <wp:inline distT="0" distB="0" distL="0" distR="0" wp14:anchorId="0E53BB52" wp14:editId="3D45EBBE">
            <wp:extent cx="1609725" cy="2531110"/>
            <wp:effectExtent l="0" t="0" r="9525" b="254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DA8" w:rsidRPr="00B52196">
        <w:rPr>
          <w:rFonts w:cs="Times New Roman"/>
          <w:noProof/>
          <w:sz w:val="24"/>
          <w:szCs w:val="24"/>
        </w:rPr>
        <w:drawing>
          <wp:inline distT="0" distB="0" distL="0" distR="0" wp14:anchorId="081F1513" wp14:editId="2B7841C3">
            <wp:extent cx="4914900" cy="2533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396" cy="254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CA3" w:rsidRPr="00B52196" w:rsidRDefault="00AE2521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 xml:space="preserve">Question 1 (CLO 1, 4, 5, </w:t>
      </w:r>
      <w:r w:rsidR="00A42E44" w:rsidRPr="00B52196">
        <w:rPr>
          <w:rFonts w:cs="Times New Roman"/>
          <w:b/>
          <w:sz w:val="24"/>
          <w:szCs w:val="24"/>
        </w:rPr>
        <w:t>6)</w:t>
      </w:r>
    </w:p>
    <w:p w:rsidR="00175CA3" w:rsidRPr="00B52196" w:rsidRDefault="0093590A" w:rsidP="00175CA3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What</w:t>
      </w:r>
      <w:r w:rsidR="00AE2521" w:rsidRPr="00B52196">
        <w:rPr>
          <w:rFonts w:cs="Times New Roman"/>
          <w:sz w:val="24"/>
          <w:szCs w:val="24"/>
        </w:rPr>
        <w:t xml:space="preserve"> serosal cavities have been penetrated by the 1</w:t>
      </w:r>
      <w:r w:rsidR="00AE2521" w:rsidRPr="00B52196">
        <w:rPr>
          <w:rFonts w:cs="Times New Roman"/>
          <w:sz w:val="24"/>
          <w:szCs w:val="24"/>
          <w:vertAlign w:val="superscript"/>
        </w:rPr>
        <w:t>st</w:t>
      </w:r>
      <w:r w:rsidR="00AE2521" w:rsidRPr="00B52196">
        <w:rPr>
          <w:rFonts w:cs="Times New Roman"/>
          <w:sz w:val="24"/>
          <w:szCs w:val="24"/>
        </w:rPr>
        <w:t xml:space="preserve"> arrow? </w:t>
      </w:r>
    </w:p>
    <w:p w:rsidR="00AE2521" w:rsidRPr="00B52196" w:rsidRDefault="00AE2521" w:rsidP="00175CA3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 xml:space="preserve">Explain the location, the microscopic </w:t>
      </w:r>
      <w:r w:rsidR="00175CA3" w:rsidRPr="00B52196">
        <w:rPr>
          <w:rFonts w:cs="Times New Roman"/>
          <w:sz w:val="24"/>
          <w:szCs w:val="24"/>
        </w:rPr>
        <w:t>characteristics</w:t>
      </w:r>
      <w:r w:rsidR="00B2241D" w:rsidRPr="00B52196">
        <w:rPr>
          <w:rFonts w:cs="Times New Roman"/>
          <w:sz w:val="24"/>
          <w:szCs w:val="24"/>
        </w:rPr>
        <w:t xml:space="preserve"> of the serous membrane</w:t>
      </w:r>
      <w:r w:rsidRPr="00B52196">
        <w:rPr>
          <w:rFonts w:cs="Times New Roman"/>
          <w:sz w:val="24"/>
          <w:szCs w:val="24"/>
        </w:rPr>
        <w:t xml:space="preserve">, and </w:t>
      </w:r>
      <w:r w:rsidR="002377C0" w:rsidRPr="00B52196">
        <w:rPr>
          <w:rFonts w:cs="Times New Roman"/>
          <w:sz w:val="24"/>
          <w:szCs w:val="24"/>
        </w:rPr>
        <w:t>the</w:t>
      </w:r>
      <w:r w:rsidRPr="00B52196">
        <w:rPr>
          <w:rFonts w:cs="Times New Roman"/>
          <w:sz w:val="24"/>
          <w:szCs w:val="24"/>
        </w:rPr>
        <w:t xml:space="preserve"> purpose</w:t>
      </w:r>
      <w:r w:rsidR="002377C0" w:rsidRPr="00B52196">
        <w:rPr>
          <w:rFonts w:cs="Times New Roman"/>
          <w:sz w:val="24"/>
          <w:szCs w:val="24"/>
        </w:rPr>
        <w:t xml:space="preserve"> of the serous membrane</w:t>
      </w:r>
      <w:r w:rsidRPr="00B52196">
        <w:rPr>
          <w:rFonts w:cs="Times New Roman"/>
          <w:sz w:val="24"/>
          <w:szCs w:val="24"/>
        </w:rPr>
        <w:t>.</w:t>
      </w:r>
    </w:p>
    <w:p w:rsidR="00175CA3" w:rsidRPr="00B52196" w:rsidRDefault="005248F7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 xml:space="preserve">Question 2 (CLO </w:t>
      </w:r>
      <w:r w:rsidR="00175CA3" w:rsidRPr="00B52196">
        <w:rPr>
          <w:rFonts w:cs="Times New Roman"/>
          <w:b/>
          <w:sz w:val="24"/>
          <w:szCs w:val="24"/>
        </w:rPr>
        <w:t>4, 5)</w:t>
      </w:r>
    </w:p>
    <w:p w:rsidR="00175CA3" w:rsidRPr="00B52196" w:rsidRDefault="00E00388" w:rsidP="00175CA3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Describe the Autonomic Nervous System</w:t>
      </w:r>
      <w:r w:rsidR="00175CA3" w:rsidRPr="00B52196">
        <w:rPr>
          <w:rFonts w:cs="Times New Roman"/>
          <w:sz w:val="24"/>
          <w:szCs w:val="24"/>
        </w:rPr>
        <w:t>.</w:t>
      </w:r>
      <w:r w:rsidR="003701C6">
        <w:rPr>
          <w:rFonts w:cs="Times New Roman"/>
          <w:sz w:val="24"/>
          <w:szCs w:val="24"/>
        </w:rPr>
        <w:t xml:space="preserve"> </w:t>
      </w:r>
    </w:p>
    <w:p w:rsidR="00175CA3" w:rsidRPr="00B52196" w:rsidRDefault="00175CA3" w:rsidP="00175CA3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E</w:t>
      </w:r>
      <w:r w:rsidR="00E00388" w:rsidRPr="00B52196">
        <w:rPr>
          <w:rFonts w:cs="Times New Roman"/>
          <w:sz w:val="24"/>
          <w:szCs w:val="24"/>
        </w:rPr>
        <w:t>xplain how the patient’s ANS reacts to the arrow attack</w:t>
      </w:r>
      <w:r w:rsidRPr="00B52196">
        <w:rPr>
          <w:rFonts w:cs="Times New Roman"/>
          <w:sz w:val="24"/>
          <w:szCs w:val="24"/>
        </w:rPr>
        <w:t>.</w:t>
      </w:r>
      <w:r w:rsidR="003701C6">
        <w:rPr>
          <w:rFonts w:cs="Times New Roman"/>
          <w:sz w:val="24"/>
          <w:szCs w:val="24"/>
        </w:rPr>
        <w:t xml:space="preserve"> </w:t>
      </w:r>
    </w:p>
    <w:p w:rsidR="005248F7" w:rsidRPr="00B52196" w:rsidRDefault="00175CA3" w:rsidP="00175CA3">
      <w:pPr>
        <w:pStyle w:val="ListParagraph"/>
        <w:numPr>
          <w:ilvl w:val="0"/>
          <w:numId w:val="2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H</w:t>
      </w:r>
      <w:r w:rsidR="00E00388" w:rsidRPr="00B52196">
        <w:rPr>
          <w:rFonts w:cs="Times New Roman"/>
          <w:sz w:val="24"/>
          <w:szCs w:val="24"/>
        </w:rPr>
        <w:t xml:space="preserve">ow </w:t>
      </w:r>
      <w:r w:rsidRPr="00B52196">
        <w:rPr>
          <w:rFonts w:cs="Times New Roman"/>
          <w:sz w:val="24"/>
          <w:szCs w:val="24"/>
        </w:rPr>
        <w:t xml:space="preserve">will this autonomic reaction </w:t>
      </w:r>
      <w:r w:rsidR="00E00388" w:rsidRPr="00B52196">
        <w:rPr>
          <w:rFonts w:cs="Times New Roman"/>
          <w:sz w:val="24"/>
          <w:szCs w:val="24"/>
        </w:rPr>
        <w:t>affect the patient’s vital signs</w:t>
      </w:r>
      <w:r w:rsidR="00B2241D" w:rsidRPr="00B52196">
        <w:rPr>
          <w:rFonts w:cs="Times New Roman"/>
          <w:sz w:val="24"/>
          <w:szCs w:val="24"/>
        </w:rPr>
        <w:t xml:space="preserve"> (P</w:t>
      </w:r>
      <w:r w:rsidRPr="00B52196">
        <w:rPr>
          <w:rFonts w:cs="Times New Roman"/>
          <w:sz w:val="24"/>
          <w:szCs w:val="24"/>
        </w:rPr>
        <w:t>ulse rate</w:t>
      </w:r>
      <w:r w:rsidR="00B2241D" w:rsidRPr="00B52196">
        <w:rPr>
          <w:rFonts w:cs="Times New Roman"/>
          <w:sz w:val="24"/>
          <w:szCs w:val="24"/>
        </w:rPr>
        <w:t>, B</w:t>
      </w:r>
      <w:r w:rsidRPr="00B52196">
        <w:rPr>
          <w:rFonts w:cs="Times New Roman"/>
          <w:sz w:val="24"/>
          <w:szCs w:val="24"/>
        </w:rPr>
        <w:t xml:space="preserve">lood </w:t>
      </w:r>
      <w:r w:rsidR="00B2241D" w:rsidRPr="00B52196">
        <w:rPr>
          <w:rFonts w:cs="Times New Roman"/>
          <w:sz w:val="24"/>
          <w:szCs w:val="24"/>
        </w:rPr>
        <w:t>P</w:t>
      </w:r>
      <w:r w:rsidRPr="00B52196">
        <w:rPr>
          <w:rFonts w:cs="Times New Roman"/>
          <w:sz w:val="24"/>
          <w:szCs w:val="24"/>
        </w:rPr>
        <w:t>ressure</w:t>
      </w:r>
      <w:r w:rsidR="00B2241D" w:rsidRPr="00B52196">
        <w:rPr>
          <w:rFonts w:cs="Times New Roman"/>
          <w:sz w:val="24"/>
          <w:szCs w:val="24"/>
        </w:rPr>
        <w:t>, R</w:t>
      </w:r>
      <w:r w:rsidRPr="00B52196">
        <w:rPr>
          <w:rFonts w:cs="Times New Roman"/>
          <w:sz w:val="24"/>
          <w:szCs w:val="24"/>
        </w:rPr>
        <w:t>espiratory rate</w:t>
      </w:r>
      <w:r w:rsidR="00B2241D" w:rsidRPr="00B52196">
        <w:rPr>
          <w:rFonts w:cs="Times New Roman"/>
          <w:sz w:val="24"/>
          <w:szCs w:val="24"/>
        </w:rPr>
        <w:t>, T</w:t>
      </w:r>
      <w:r w:rsidRPr="00B52196">
        <w:rPr>
          <w:rFonts w:cs="Times New Roman"/>
          <w:sz w:val="24"/>
          <w:szCs w:val="24"/>
        </w:rPr>
        <w:t>emperature</w:t>
      </w:r>
      <w:r w:rsidR="00B2241D" w:rsidRPr="00B52196">
        <w:rPr>
          <w:rFonts w:cs="Times New Roman"/>
          <w:sz w:val="24"/>
          <w:szCs w:val="24"/>
        </w:rPr>
        <w:t>)</w:t>
      </w:r>
      <w:r w:rsidR="00BA2A66" w:rsidRPr="00B52196">
        <w:rPr>
          <w:rFonts w:cs="Times New Roman"/>
          <w:sz w:val="24"/>
          <w:szCs w:val="24"/>
        </w:rPr>
        <w:t>?</w:t>
      </w:r>
      <w:r w:rsidR="00E00388" w:rsidRPr="00B52196">
        <w:rPr>
          <w:rFonts w:cs="Times New Roman"/>
          <w:sz w:val="24"/>
          <w:szCs w:val="24"/>
        </w:rPr>
        <w:t xml:space="preserve"> </w:t>
      </w:r>
    </w:p>
    <w:p w:rsidR="00175CA3" w:rsidRPr="00B52196" w:rsidRDefault="00AE2521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 xml:space="preserve">Question </w:t>
      </w:r>
      <w:r w:rsidR="00E00388" w:rsidRPr="00B52196">
        <w:rPr>
          <w:rFonts w:cs="Times New Roman"/>
          <w:b/>
          <w:sz w:val="24"/>
          <w:szCs w:val="24"/>
        </w:rPr>
        <w:t>3</w:t>
      </w:r>
      <w:r w:rsidRPr="00B52196">
        <w:rPr>
          <w:rFonts w:cs="Times New Roman"/>
          <w:b/>
          <w:sz w:val="24"/>
          <w:szCs w:val="24"/>
        </w:rPr>
        <w:t xml:space="preserve"> (CLO 1, 5) </w:t>
      </w:r>
    </w:p>
    <w:p w:rsidR="00175CA3" w:rsidRPr="00B52196" w:rsidRDefault="0012642F" w:rsidP="00175CA3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Describe the trajectory of the 1</w:t>
      </w:r>
      <w:r w:rsidRPr="00B52196">
        <w:rPr>
          <w:rFonts w:cs="Times New Roman"/>
          <w:sz w:val="24"/>
          <w:szCs w:val="24"/>
          <w:vertAlign w:val="superscript"/>
        </w:rPr>
        <w:t>st</w:t>
      </w:r>
      <w:r w:rsidRPr="00B52196">
        <w:rPr>
          <w:rFonts w:cs="Times New Roman"/>
          <w:sz w:val="24"/>
          <w:szCs w:val="24"/>
        </w:rPr>
        <w:t xml:space="preserve"> arrow using direction</w:t>
      </w:r>
      <w:r w:rsidR="00175CA3" w:rsidRPr="00B52196">
        <w:rPr>
          <w:rFonts w:cs="Times New Roman"/>
          <w:sz w:val="24"/>
          <w:szCs w:val="24"/>
        </w:rPr>
        <w:t>al terms and anatomical planes.</w:t>
      </w:r>
      <w:r w:rsidR="003701C6">
        <w:rPr>
          <w:rFonts w:cs="Times New Roman"/>
          <w:sz w:val="24"/>
          <w:szCs w:val="24"/>
        </w:rPr>
        <w:t xml:space="preserve"> </w:t>
      </w:r>
    </w:p>
    <w:p w:rsidR="00AE2521" w:rsidRDefault="00AE2521" w:rsidP="00175CA3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 xml:space="preserve">Identify </w:t>
      </w:r>
      <w:r w:rsidR="005A1849" w:rsidRPr="00B52196">
        <w:rPr>
          <w:rFonts w:cs="Times New Roman"/>
          <w:sz w:val="24"/>
          <w:szCs w:val="24"/>
        </w:rPr>
        <w:t xml:space="preserve">and describe </w:t>
      </w:r>
      <w:r w:rsidRPr="00B52196">
        <w:rPr>
          <w:rFonts w:cs="Times New Roman"/>
          <w:sz w:val="24"/>
          <w:szCs w:val="24"/>
        </w:rPr>
        <w:t xml:space="preserve">the organs </w:t>
      </w:r>
      <w:r w:rsidR="005A1849" w:rsidRPr="00B52196">
        <w:rPr>
          <w:rFonts w:cs="Times New Roman"/>
          <w:sz w:val="24"/>
          <w:szCs w:val="24"/>
        </w:rPr>
        <w:t>and any other membranes that may have been affected by the 1</w:t>
      </w:r>
      <w:r w:rsidR="005A1849" w:rsidRPr="00B52196">
        <w:rPr>
          <w:rFonts w:cs="Times New Roman"/>
          <w:sz w:val="24"/>
          <w:szCs w:val="24"/>
          <w:vertAlign w:val="superscript"/>
        </w:rPr>
        <w:t>st</w:t>
      </w:r>
      <w:r w:rsidR="005A1849" w:rsidRPr="00B52196">
        <w:rPr>
          <w:rFonts w:cs="Times New Roman"/>
          <w:sz w:val="24"/>
          <w:szCs w:val="24"/>
        </w:rPr>
        <w:t xml:space="preserve"> arrow. </w:t>
      </w:r>
    </w:p>
    <w:p w:rsidR="00B52196" w:rsidRDefault="00B52196" w:rsidP="00B52196">
      <w:pPr>
        <w:rPr>
          <w:rFonts w:cs="Times New Roman"/>
          <w:sz w:val="24"/>
          <w:szCs w:val="24"/>
        </w:rPr>
      </w:pPr>
    </w:p>
    <w:p w:rsidR="00B52196" w:rsidRPr="00B52196" w:rsidRDefault="00B52196" w:rsidP="00B52196">
      <w:pPr>
        <w:rPr>
          <w:rFonts w:cs="Times New Roman"/>
          <w:sz w:val="24"/>
          <w:szCs w:val="24"/>
        </w:rPr>
      </w:pPr>
    </w:p>
    <w:p w:rsidR="00A74628" w:rsidRPr="00B52196" w:rsidRDefault="005A1849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 xml:space="preserve">Question </w:t>
      </w:r>
      <w:r w:rsidR="00E00388" w:rsidRPr="00B52196">
        <w:rPr>
          <w:rFonts w:cs="Times New Roman"/>
          <w:b/>
          <w:sz w:val="24"/>
          <w:szCs w:val="24"/>
        </w:rPr>
        <w:t>4</w:t>
      </w:r>
      <w:r w:rsidRPr="00B52196">
        <w:rPr>
          <w:rFonts w:cs="Times New Roman"/>
          <w:b/>
          <w:sz w:val="24"/>
          <w:szCs w:val="24"/>
        </w:rPr>
        <w:t xml:space="preserve"> (CLO 4</w:t>
      </w:r>
      <w:r w:rsidR="00A74628" w:rsidRPr="00B52196">
        <w:rPr>
          <w:rFonts w:cs="Times New Roman"/>
          <w:b/>
          <w:sz w:val="24"/>
          <w:szCs w:val="24"/>
        </w:rPr>
        <w:t xml:space="preserve">, 5) </w:t>
      </w:r>
    </w:p>
    <w:p w:rsidR="00A74628" w:rsidRPr="00B52196" w:rsidRDefault="005248F7" w:rsidP="00A74628">
      <w:pPr>
        <w:pStyle w:val="ListParagraph"/>
        <w:numPr>
          <w:ilvl w:val="0"/>
          <w:numId w:val="4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 xml:space="preserve">Describe the cardiovascular </w:t>
      </w:r>
      <w:r w:rsidR="00A74628" w:rsidRPr="00B52196">
        <w:rPr>
          <w:rFonts w:cs="Times New Roman"/>
          <w:sz w:val="24"/>
          <w:szCs w:val="24"/>
        </w:rPr>
        <w:t>structures (systemic and pulmonary components) that are affected by both arrows.</w:t>
      </w:r>
      <w:r w:rsidR="003701C6">
        <w:rPr>
          <w:rFonts w:cs="Times New Roman"/>
          <w:sz w:val="24"/>
          <w:szCs w:val="24"/>
        </w:rPr>
        <w:t xml:space="preserve"> </w:t>
      </w:r>
    </w:p>
    <w:p w:rsidR="005A1849" w:rsidRPr="00B52196" w:rsidRDefault="00A74628" w:rsidP="00A74628">
      <w:pPr>
        <w:pStyle w:val="ListParagraph"/>
        <w:numPr>
          <w:ilvl w:val="0"/>
          <w:numId w:val="4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 xml:space="preserve">Explain </w:t>
      </w:r>
      <w:r w:rsidR="007B36AF" w:rsidRPr="00B52196">
        <w:rPr>
          <w:rFonts w:cs="Times New Roman"/>
          <w:sz w:val="24"/>
          <w:szCs w:val="24"/>
        </w:rPr>
        <w:t xml:space="preserve">the </w:t>
      </w:r>
      <w:r w:rsidR="00EC4769" w:rsidRPr="00B52196">
        <w:rPr>
          <w:rFonts w:cs="Times New Roman"/>
          <w:sz w:val="24"/>
          <w:szCs w:val="24"/>
        </w:rPr>
        <w:t>effect</w:t>
      </w:r>
      <w:r w:rsidR="007B36AF" w:rsidRPr="00B52196">
        <w:rPr>
          <w:rFonts w:cs="Times New Roman"/>
          <w:sz w:val="24"/>
          <w:szCs w:val="24"/>
        </w:rPr>
        <w:t xml:space="preserve"> </w:t>
      </w:r>
      <w:r w:rsidRPr="00B52196">
        <w:rPr>
          <w:rFonts w:cs="Times New Roman"/>
          <w:sz w:val="24"/>
          <w:szCs w:val="24"/>
        </w:rPr>
        <w:t xml:space="preserve">of this cardiovascular injury </w:t>
      </w:r>
      <w:r w:rsidR="00EC4769" w:rsidRPr="00B52196">
        <w:rPr>
          <w:rFonts w:cs="Times New Roman"/>
          <w:sz w:val="24"/>
          <w:szCs w:val="24"/>
        </w:rPr>
        <w:t>on the Hematocrit and Hemoglobin values.</w:t>
      </w:r>
      <w:r w:rsidR="003701C6">
        <w:rPr>
          <w:rFonts w:cs="Times New Roman"/>
          <w:sz w:val="24"/>
          <w:szCs w:val="24"/>
        </w:rPr>
        <w:t xml:space="preserve"> </w:t>
      </w:r>
    </w:p>
    <w:p w:rsidR="00A74628" w:rsidRPr="00B52196" w:rsidRDefault="00E00388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 xml:space="preserve">Question 5 (CLO </w:t>
      </w:r>
      <w:r w:rsidR="006C6752" w:rsidRPr="00B52196">
        <w:rPr>
          <w:rFonts w:cs="Times New Roman"/>
          <w:b/>
          <w:sz w:val="24"/>
          <w:szCs w:val="24"/>
        </w:rPr>
        <w:t xml:space="preserve">2, </w:t>
      </w:r>
      <w:r w:rsidR="00A74628" w:rsidRPr="00B52196">
        <w:rPr>
          <w:rFonts w:cs="Times New Roman"/>
          <w:b/>
          <w:sz w:val="24"/>
          <w:szCs w:val="24"/>
        </w:rPr>
        <w:t xml:space="preserve">3, 4, 5) </w:t>
      </w:r>
    </w:p>
    <w:p w:rsidR="009E74B8" w:rsidRDefault="00E00388" w:rsidP="009E74B8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Identify the possible neuromuscular effects of the 2</w:t>
      </w:r>
      <w:r w:rsidRPr="00B52196">
        <w:rPr>
          <w:rFonts w:cs="Times New Roman"/>
          <w:sz w:val="24"/>
          <w:szCs w:val="24"/>
          <w:vertAlign w:val="superscript"/>
        </w:rPr>
        <w:t>nd</w:t>
      </w:r>
      <w:r w:rsidRPr="00B52196">
        <w:rPr>
          <w:rFonts w:cs="Times New Roman"/>
          <w:sz w:val="24"/>
          <w:szCs w:val="24"/>
        </w:rPr>
        <w:t xml:space="preserve"> ar</w:t>
      </w:r>
      <w:r w:rsidR="00A74628" w:rsidRPr="00B52196">
        <w:rPr>
          <w:rFonts w:cs="Times New Roman"/>
          <w:sz w:val="24"/>
          <w:szCs w:val="24"/>
        </w:rPr>
        <w:t>row and explain your reasoning.</w:t>
      </w:r>
      <w:r w:rsidR="003701C6">
        <w:rPr>
          <w:rFonts w:cs="Times New Roman"/>
          <w:sz w:val="24"/>
          <w:szCs w:val="24"/>
        </w:rPr>
        <w:t xml:space="preserve"> </w:t>
      </w:r>
    </w:p>
    <w:p w:rsidR="00E00388" w:rsidRPr="009E74B8" w:rsidRDefault="00A74628" w:rsidP="009E74B8">
      <w:pPr>
        <w:pStyle w:val="ListParagraph"/>
        <w:numPr>
          <w:ilvl w:val="0"/>
          <w:numId w:val="5"/>
        </w:numPr>
        <w:rPr>
          <w:rFonts w:cs="Times New Roman"/>
          <w:sz w:val="24"/>
          <w:szCs w:val="24"/>
        </w:rPr>
      </w:pPr>
      <w:r w:rsidRPr="009E74B8">
        <w:rPr>
          <w:rFonts w:cs="Times New Roman"/>
          <w:sz w:val="24"/>
          <w:szCs w:val="24"/>
        </w:rPr>
        <w:t>D</w:t>
      </w:r>
      <w:r w:rsidR="00E00388" w:rsidRPr="009E74B8">
        <w:rPr>
          <w:rFonts w:cs="Times New Roman"/>
          <w:sz w:val="24"/>
          <w:szCs w:val="24"/>
        </w:rPr>
        <w:t>escribe the components of a neuromuscular junction</w:t>
      </w:r>
      <w:r w:rsidR="006C6752" w:rsidRPr="009E74B8">
        <w:rPr>
          <w:rFonts w:cs="Times New Roman"/>
          <w:sz w:val="24"/>
          <w:szCs w:val="24"/>
        </w:rPr>
        <w:t xml:space="preserve"> including key </w:t>
      </w:r>
      <w:r w:rsidRPr="009E74B8">
        <w:rPr>
          <w:rFonts w:cs="Times New Roman"/>
          <w:sz w:val="24"/>
          <w:szCs w:val="24"/>
        </w:rPr>
        <w:t>structures</w:t>
      </w:r>
      <w:r w:rsidR="00EC4769" w:rsidRPr="009E74B8">
        <w:rPr>
          <w:rFonts w:cs="Times New Roman"/>
          <w:sz w:val="24"/>
          <w:szCs w:val="24"/>
        </w:rPr>
        <w:t>.</w:t>
      </w:r>
      <w:r w:rsidR="003701C6" w:rsidRPr="009E74B8">
        <w:rPr>
          <w:rFonts w:cs="Times New Roman"/>
          <w:sz w:val="24"/>
          <w:szCs w:val="24"/>
        </w:rPr>
        <w:t xml:space="preserve"> </w:t>
      </w:r>
    </w:p>
    <w:p w:rsidR="001115DF" w:rsidRPr="00B52196" w:rsidRDefault="00EC4769" w:rsidP="00AE2521">
      <w:pPr>
        <w:rPr>
          <w:rFonts w:cs="Times New Roman"/>
          <w:b/>
          <w:sz w:val="24"/>
          <w:szCs w:val="24"/>
        </w:rPr>
      </w:pPr>
      <w:r w:rsidRPr="00B52196">
        <w:rPr>
          <w:rFonts w:cs="Times New Roman"/>
          <w:b/>
          <w:sz w:val="24"/>
          <w:szCs w:val="24"/>
        </w:rPr>
        <w:t xml:space="preserve">Question 6 (CLO 3, 4)   </w:t>
      </w:r>
    </w:p>
    <w:p w:rsidR="001115DF" w:rsidRDefault="001115DF" w:rsidP="00AE25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58000" cy="48051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0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7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49248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115DF" w:rsidRDefault="001115DF" w:rsidP="00AE25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3743325</wp:posOffset>
                </wp:positionV>
                <wp:extent cx="304800" cy="2952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5DF" w:rsidRDefault="001115DF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6" o:spid="_x0000_s1027" type="#_x0000_t202" style="position:absolute;margin-left:306.75pt;margin-top:294.75pt;width:24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" fillcolor="white [3201]" strokeweight=".5pt">
                <v:textbox>
                  <w:txbxContent>
                    <w:p w:rsidR="001115DF" w:rsidRDefault="001115DF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1609725</wp:posOffset>
                </wp:positionV>
                <wp:extent cx="209550" cy="2667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5DF" w:rsidRDefault="001115DF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28" type="#_x0000_t202" style="position:absolute;margin-left:135pt;margin-top:126.75pt;width:16.5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" fillcolor="white [3201]" strokeweight=".5pt">
                <v:textbox>
                  <w:txbxContent>
                    <w:p w:rsidR="001115DF" w:rsidRDefault="001115DF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1115D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4200525</wp:posOffset>
                </wp:positionH>
                <wp:positionV relativeFrom="paragraph">
                  <wp:posOffset>1381125</wp:posOffset>
                </wp:positionV>
                <wp:extent cx="276225" cy="2286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15DF" w:rsidRDefault="001115DF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29" type="#_x0000_t202" style="position:absolute;margin-left:330.75pt;margin-top:108.75pt;width:21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">
                <v:textbox>
                  <w:txbxContent>
                    <w:p w:rsidR="001115DF" w:rsidRDefault="001115DF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CF17A3" wp14:editId="3CCAC040">
            <wp:extent cx="5943600" cy="5187462"/>
            <wp:effectExtent l="0" t="0" r="0" b="0"/>
            <wp:docPr id="3" name="Picture 3" descr="C:\Users\abelvill\AppData\Local\Microsoft\Windows\Temporary Internet Files\Content.Word\IMG_8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elvill\AppData\Local\Microsoft\Windows\Temporary Internet Files\Content.Word\IMG_81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41"/>
                    <a:stretch/>
                  </pic:blipFill>
                  <pic:spPr bwMode="auto">
                    <a:xfrm>
                      <a:off x="0" y="0"/>
                      <a:ext cx="5943600" cy="518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1C1A" w:rsidRPr="00B52196" w:rsidRDefault="00EC4769" w:rsidP="00B52196">
      <w:p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 xml:space="preserve">Trachea slide: </w:t>
      </w:r>
    </w:p>
    <w:p w:rsidR="00F21C1A" w:rsidRDefault="00F21C1A" w:rsidP="00F21C1A">
      <w:pPr>
        <w:pStyle w:val="ListParagraph"/>
        <w:numPr>
          <w:ilvl w:val="0"/>
          <w:numId w:val="6"/>
        </w:numPr>
        <w:rPr>
          <w:rFonts w:cs="Times New Roman"/>
          <w:sz w:val="24"/>
          <w:szCs w:val="24"/>
        </w:rPr>
      </w:pPr>
      <w:r w:rsidRPr="00B52196">
        <w:rPr>
          <w:rFonts w:cs="Times New Roman"/>
          <w:sz w:val="24"/>
          <w:szCs w:val="24"/>
        </w:rPr>
        <w:t>I</w:t>
      </w:r>
      <w:r w:rsidR="00EC4769" w:rsidRPr="00B52196">
        <w:rPr>
          <w:rFonts w:cs="Times New Roman"/>
          <w:sz w:val="24"/>
          <w:szCs w:val="24"/>
        </w:rPr>
        <w:t xml:space="preserve">dentify and describe all tissue types found in </w:t>
      </w:r>
      <w:r w:rsidR="00B52196">
        <w:rPr>
          <w:rFonts w:cs="Times New Roman"/>
          <w:sz w:val="24"/>
          <w:szCs w:val="24"/>
        </w:rPr>
        <w:t>the last slide</w:t>
      </w:r>
      <w:r w:rsidR="001115DF" w:rsidRPr="00B52196">
        <w:rPr>
          <w:rFonts w:cs="Times New Roman"/>
          <w:sz w:val="24"/>
          <w:szCs w:val="24"/>
        </w:rPr>
        <w:t xml:space="preserve"> </w:t>
      </w:r>
      <w:r w:rsidR="00EC4769" w:rsidRPr="00B52196">
        <w:rPr>
          <w:rFonts w:cs="Times New Roman"/>
          <w:sz w:val="24"/>
          <w:szCs w:val="24"/>
        </w:rPr>
        <w:t xml:space="preserve">and </w:t>
      </w:r>
      <w:r w:rsidRPr="00B52196">
        <w:rPr>
          <w:rFonts w:cs="Times New Roman"/>
          <w:sz w:val="24"/>
          <w:szCs w:val="24"/>
        </w:rPr>
        <w:t>specify the subcategories of these tissues.</w:t>
      </w:r>
      <w:r w:rsidR="00EC4769" w:rsidRPr="00B52196">
        <w:rPr>
          <w:rFonts w:cs="Times New Roman"/>
          <w:sz w:val="24"/>
          <w:szCs w:val="24"/>
        </w:rPr>
        <w:t xml:space="preserve"> </w:t>
      </w:r>
      <w:r w:rsidR="00B52196" w:rsidRPr="00B52196">
        <w:rPr>
          <w:rFonts w:cs="Times New Roman"/>
          <w:sz w:val="24"/>
          <w:szCs w:val="24"/>
        </w:rPr>
        <w:t>Use the following table as a guide.</w:t>
      </w:r>
    </w:p>
    <w:p w:rsidR="009E74B8" w:rsidRDefault="009E74B8" w:rsidP="009E74B8">
      <w:pPr>
        <w:pStyle w:val="ListParagraph"/>
        <w:rPr>
          <w:rFonts w:cs="Times New Roman"/>
          <w:sz w:val="24"/>
          <w:szCs w:val="24"/>
        </w:rPr>
      </w:pPr>
      <w:bookmarkStart w:id="0" w:name="_GoBack"/>
      <w:bookmarkEnd w:id="0"/>
    </w:p>
    <w:p w:rsidR="0094426B" w:rsidRPr="000927D7" w:rsidRDefault="00B52196" w:rsidP="0094426B">
      <w:pPr>
        <w:pStyle w:val="ListParagraph"/>
        <w:numPr>
          <w:ilvl w:val="0"/>
          <w:numId w:val="6"/>
        </w:numPr>
        <w:rPr>
          <w:rFonts w:cs="Times New Roman"/>
          <w:sz w:val="24"/>
          <w:szCs w:val="24"/>
        </w:rPr>
      </w:pPr>
      <w:r w:rsidRPr="000927D7">
        <w:rPr>
          <w:rFonts w:cs="Times New Roman"/>
          <w:sz w:val="24"/>
          <w:szCs w:val="24"/>
        </w:rPr>
        <w:t>How will the injuries affect this area?</w:t>
      </w:r>
      <w:r w:rsidR="00BF30EE" w:rsidRPr="000927D7">
        <w:rPr>
          <w:rFonts w:cs="Times New Roman"/>
          <w:sz w:val="24"/>
          <w:szCs w:val="24"/>
        </w:rPr>
        <w:t xml:space="preserve"> </w:t>
      </w:r>
    </w:p>
    <w:p w:rsidR="0094426B" w:rsidRPr="0094426B" w:rsidRDefault="0094426B" w:rsidP="0094426B">
      <w:pPr>
        <w:rPr>
          <w:rFonts w:cs="Times New Roman"/>
          <w:sz w:val="24"/>
          <w:szCs w:val="24"/>
        </w:rPr>
      </w:pPr>
    </w:p>
    <w:sectPr w:rsidR="0094426B" w:rsidRPr="0094426B" w:rsidSect="004924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A243F"/>
    <w:multiLevelType w:val="hybridMultilevel"/>
    <w:tmpl w:val="76202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428F0"/>
    <w:multiLevelType w:val="hybridMultilevel"/>
    <w:tmpl w:val="5E46F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05251"/>
    <w:multiLevelType w:val="hybridMultilevel"/>
    <w:tmpl w:val="46B033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04EB9"/>
    <w:multiLevelType w:val="hybridMultilevel"/>
    <w:tmpl w:val="A4C6C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D5E99"/>
    <w:multiLevelType w:val="hybridMultilevel"/>
    <w:tmpl w:val="9B3022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366036"/>
    <w:multiLevelType w:val="hybridMultilevel"/>
    <w:tmpl w:val="949817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BA3533"/>
    <w:multiLevelType w:val="hybridMultilevel"/>
    <w:tmpl w:val="28AEF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E3087A"/>
    <w:multiLevelType w:val="hybridMultilevel"/>
    <w:tmpl w:val="BAC6BA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A31E3"/>
    <w:multiLevelType w:val="hybridMultilevel"/>
    <w:tmpl w:val="41D05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2C3372"/>
    <w:multiLevelType w:val="hybridMultilevel"/>
    <w:tmpl w:val="CC660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8A6A63"/>
    <w:multiLevelType w:val="hybridMultilevel"/>
    <w:tmpl w:val="461AD0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CF76A5"/>
    <w:multiLevelType w:val="hybridMultilevel"/>
    <w:tmpl w:val="DE2A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0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21"/>
    <w:rsid w:val="000927D7"/>
    <w:rsid w:val="000C1194"/>
    <w:rsid w:val="001115DF"/>
    <w:rsid w:val="00115478"/>
    <w:rsid w:val="0012642F"/>
    <w:rsid w:val="00175CA3"/>
    <w:rsid w:val="002377C0"/>
    <w:rsid w:val="002C28E6"/>
    <w:rsid w:val="003701C6"/>
    <w:rsid w:val="003754A7"/>
    <w:rsid w:val="00391076"/>
    <w:rsid w:val="0049248E"/>
    <w:rsid w:val="004C4C94"/>
    <w:rsid w:val="0050466F"/>
    <w:rsid w:val="005248F7"/>
    <w:rsid w:val="005966C4"/>
    <w:rsid w:val="005A1849"/>
    <w:rsid w:val="00605714"/>
    <w:rsid w:val="0068502A"/>
    <w:rsid w:val="006C6752"/>
    <w:rsid w:val="0070249F"/>
    <w:rsid w:val="007134A7"/>
    <w:rsid w:val="00716836"/>
    <w:rsid w:val="007B36AF"/>
    <w:rsid w:val="0082413F"/>
    <w:rsid w:val="008972C3"/>
    <w:rsid w:val="008A7D80"/>
    <w:rsid w:val="0093590A"/>
    <w:rsid w:val="0094426B"/>
    <w:rsid w:val="00952D57"/>
    <w:rsid w:val="00985764"/>
    <w:rsid w:val="009D1449"/>
    <w:rsid w:val="009E74B8"/>
    <w:rsid w:val="00A42E44"/>
    <w:rsid w:val="00A74628"/>
    <w:rsid w:val="00AE2521"/>
    <w:rsid w:val="00B2241D"/>
    <w:rsid w:val="00B52196"/>
    <w:rsid w:val="00BA2A66"/>
    <w:rsid w:val="00BF30EE"/>
    <w:rsid w:val="00C66683"/>
    <w:rsid w:val="00CE6942"/>
    <w:rsid w:val="00D00DA8"/>
    <w:rsid w:val="00DA6CFA"/>
    <w:rsid w:val="00DE374A"/>
    <w:rsid w:val="00E00388"/>
    <w:rsid w:val="00E3795F"/>
    <w:rsid w:val="00EC4769"/>
    <w:rsid w:val="00F1596A"/>
    <w:rsid w:val="00F21C1A"/>
    <w:rsid w:val="00FA6F02"/>
    <w:rsid w:val="00FC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685AAB-B2A3-49FC-AAA1-7DD2FDAB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2D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3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74A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42E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42E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75CA3"/>
    <w:pPr>
      <w:ind w:left="720"/>
      <w:contextualSpacing/>
    </w:pPr>
  </w:style>
  <w:style w:type="table" w:styleId="ColorfulGrid-Accent1">
    <w:name w:val="Colorful Grid Accent 1"/>
    <w:basedOn w:val="TableNormal"/>
    <w:uiPriority w:val="73"/>
    <w:rsid w:val="00B5219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Armida Belvill</dc:creator>
  <cp:lastModifiedBy>Shahram Bakhtiari</cp:lastModifiedBy>
  <cp:revision>5</cp:revision>
  <cp:lastPrinted>2018-03-19T18:48:00Z</cp:lastPrinted>
  <dcterms:created xsi:type="dcterms:W3CDTF">2018-03-19T21:50:00Z</dcterms:created>
  <dcterms:modified xsi:type="dcterms:W3CDTF">2018-04-27T19:32:00Z</dcterms:modified>
</cp:coreProperties>
</file>